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412" w:rsidRDefault="00544412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1E5ECE" w:rsidRDefault="001E5ECE" w:rsidP="00DB0C72">
      <w:pPr>
        <w:jc w:val="center"/>
        <w:rPr>
          <w:rFonts w:ascii="Times New Roman" w:hAnsi="Times New Roman"/>
          <w:b/>
        </w:rPr>
      </w:pPr>
    </w:p>
    <w:p w:rsidR="00544412" w:rsidRPr="006E3FC6" w:rsidRDefault="001E5ECE" w:rsidP="001E5EC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544412" w:rsidRPr="00C66C63">
        <w:rPr>
          <w:rFonts w:ascii="Times New Roman" w:hAnsi="Times New Roman"/>
          <w:b/>
          <w:sz w:val="28"/>
          <w:szCs w:val="28"/>
        </w:rPr>
        <w:t>Техническ</w:t>
      </w:r>
      <w:r w:rsidR="00544412">
        <w:rPr>
          <w:rFonts w:ascii="Times New Roman" w:hAnsi="Times New Roman"/>
          <w:b/>
          <w:sz w:val="28"/>
          <w:szCs w:val="28"/>
        </w:rPr>
        <w:t>ие требования</w:t>
      </w:r>
    </w:p>
    <w:p w:rsidR="00544412" w:rsidRPr="00C66C63" w:rsidRDefault="00544412" w:rsidP="00DB0C72">
      <w:pPr>
        <w:jc w:val="center"/>
        <w:rPr>
          <w:rFonts w:ascii="Times New Roman" w:hAnsi="Times New Roman"/>
          <w:sz w:val="28"/>
          <w:szCs w:val="28"/>
        </w:rPr>
      </w:pPr>
      <w:r w:rsidRPr="00C66C63">
        <w:rPr>
          <w:rFonts w:ascii="Times New Roman" w:hAnsi="Times New Roman"/>
          <w:sz w:val="28"/>
          <w:szCs w:val="28"/>
        </w:rPr>
        <w:t>на закупку малопарного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C63">
        <w:rPr>
          <w:rFonts w:ascii="Times New Roman" w:hAnsi="Times New Roman"/>
          <w:sz w:val="28"/>
          <w:szCs w:val="28"/>
        </w:rPr>
        <w:t>высокочастотного кабеля для цифровых сетей абонентского доступа</w:t>
      </w:r>
    </w:p>
    <w:p w:rsidR="00544412" w:rsidRDefault="00544412" w:rsidP="00DB0C72">
      <w:pPr>
        <w:jc w:val="right"/>
        <w:rPr>
          <w:rFonts w:ascii="Times New Roman" w:hAnsi="Times New Roman"/>
        </w:rPr>
      </w:pPr>
    </w:p>
    <w:p w:rsidR="00544412" w:rsidRPr="00C66C63" w:rsidRDefault="00544412" w:rsidP="004D5A78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C66C63" w:rsidRDefault="00544412" w:rsidP="004D5A78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C66C63" w:rsidRDefault="00544412" w:rsidP="004D5A78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C66C63" w:rsidRDefault="00544412" w:rsidP="004D5A78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C66C63" w:rsidRDefault="00544412" w:rsidP="004D5A78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C66C63" w:rsidRDefault="00544412" w:rsidP="004D5A78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C66C63" w:rsidRDefault="00544412" w:rsidP="004D5A78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C66C63" w:rsidRDefault="00544412" w:rsidP="004D5A78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C66C63" w:rsidRDefault="00544412" w:rsidP="004D5A78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Default="00544412" w:rsidP="004D5A78">
      <w:pPr>
        <w:tabs>
          <w:tab w:val="left" w:pos="0"/>
        </w:tabs>
        <w:ind w:left="2127" w:hanging="2127"/>
        <w:jc w:val="center"/>
        <w:rPr>
          <w:rFonts w:ascii="Times New Roman" w:hAnsi="Times New Roman"/>
        </w:rPr>
      </w:pPr>
    </w:p>
    <w:p w:rsidR="00544412" w:rsidRDefault="00544412" w:rsidP="004D5A78">
      <w:pPr>
        <w:tabs>
          <w:tab w:val="left" w:pos="0"/>
        </w:tabs>
        <w:ind w:left="2127" w:hanging="212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г.Уфа,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</w:rPr>
          <w:t>2014 г</w:t>
        </w:r>
      </w:smartTag>
      <w:r>
        <w:rPr>
          <w:rFonts w:ascii="Times New Roman" w:hAnsi="Times New Roman"/>
        </w:rPr>
        <w:t>.</w:t>
      </w:r>
    </w:p>
    <w:p w:rsidR="00544412" w:rsidRPr="00B1470D" w:rsidRDefault="00544412" w:rsidP="001E5E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Pr="00B1470D">
        <w:rPr>
          <w:rFonts w:ascii="Times New Roman" w:hAnsi="Times New Roman"/>
          <w:b/>
        </w:rPr>
        <w:lastRenderedPageBreak/>
        <w:t>1.Общие требования.</w:t>
      </w:r>
    </w:p>
    <w:p w:rsidR="00544412" w:rsidRPr="004D3502" w:rsidRDefault="00544412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</w:rPr>
      </w:pPr>
      <w:r w:rsidRPr="004D3502">
        <w:rPr>
          <w:rFonts w:ascii="Times New Roman" w:hAnsi="Times New Roman"/>
        </w:rPr>
        <w:t xml:space="preserve">Кабели предназначены для использования на распределительных участках и в качестве абонентской проводки при организации сетей широкополосного доступа, интернет-телефонии, на городских, корпоративных и сельских сетях связи, а также при организации традиционной телефонной связи, систем охранной и пожарной сигнализации. </w:t>
      </w:r>
    </w:p>
    <w:p w:rsidR="00544412" w:rsidRDefault="00544412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Приобретаемый медный малопарный высокочастотный кабель должен быть поставлен с завода производителя или его официального дистрибьютора.</w:t>
      </w:r>
    </w:p>
    <w:p w:rsidR="00544412" w:rsidRDefault="00544412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Вся поставляемая кабельно-проводниковая продукция должна быть отечественного производства, промаркирована и обеспечена действующими по срокам документами паспортом качества, техническим описанием, </w:t>
      </w:r>
      <w:hyperlink r:id="rId7" w:tgtFrame="_blank" w:history="1">
        <w:r>
          <w:rPr>
            <w:rStyle w:val="a4"/>
            <w:rFonts w:ascii="Times New Roman" w:hAnsi="Times New Roman"/>
            <w:color w:val="auto"/>
            <w:u w:val="none"/>
          </w:rPr>
          <w:t>м</w:t>
        </w:r>
        <w:r w:rsidRPr="00801BDD">
          <w:rPr>
            <w:rStyle w:val="a4"/>
            <w:rFonts w:ascii="Times New Roman" w:hAnsi="Times New Roman"/>
            <w:color w:val="auto"/>
            <w:u w:val="none"/>
          </w:rPr>
          <w:t>етодическ</w:t>
        </w:r>
        <w:r>
          <w:rPr>
            <w:rStyle w:val="a4"/>
            <w:rFonts w:ascii="Times New Roman" w:hAnsi="Times New Roman"/>
            <w:color w:val="auto"/>
            <w:u w:val="none"/>
          </w:rPr>
          <w:t xml:space="preserve">ими </w:t>
        </w:r>
        <w:r w:rsidRPr="00801BDD">
          <w:rPr>
            <w:rStyle w:val="a4"/>
            <w:rFonts w:ascii="Times New Roman" w:hAnsi="Times New Roman"/>
            <w:color w:val="auto"/>
            <w:u w:val="none"/>
          </w:rPr>
          <w:t>пособи</w:t>
        </w:r>
        <w:r>
          <w:rPr>
            <w:rStyle w:val="a4"/>
            <w:rFonts w:ascii="Times New Roman" w:hAnsi="Times New Roman"/>
            <w:color w:val="auto"/>
            <w:u w:val="none"/>
          </w:rPr>
          <w:t>ями</w:t>
        </w:r>
        <w:r w:rsidRPr="00801BDD">
          <w:rPr>
            <w:rStyle w:val="a4"/>
            <w:rFonts w:ascii="Times New Roman" w:hAnsi="Times New Roman"/>
            <w:color w:val="auto"/>
            <w:u w:val="none"/>
          </w:rPr>
          <w:t xml:space="preserve"> по монтажу</w:t>
        </w:r>
      </w:hyperlink>
      <w:r>
        <w:rPr>
          <w:rFonts w:ascii="Times New Roman" w:hAnsi="Times New Roman"/>
        </w:rPr>
        <w:t>, декларациями и сертификатами соответствия.</w:t>
      </w:r>
    </w:p>
    <w:p w:rsidR="00544412" w:rsidRPr="006F11A6" w:rsidRDefault="00544412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</w:rPr>
      </w:pPr>
      <w:r w:rsidRPr="006F11A6">
        <w:rPr>
          <w:rFonts w:ascii="Times New Roman" w:hAnsi="Times New Roman"/>
        </w:rPr>
        <w:t>По письменному требованию Заказчика Поставщик должен предоставить протоколы испытания продукции.</w:t>
      </w:r>
    </w:p>
    <w:p w:rsidR="00544412" w:rsidRPr="00B1470D" w:rsidRDefault="00544412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B1470D">
        <w:rPr>
          <w:rFonts w:ascii="Times New Roman" w:hAnsi="Times New Roman"/>
        </w:rPr>
        <w:t xml:space="preserve">Строительная длина поставляемого кабеля должна быть не менее </w:t>
      </w:r>
      <w:smartTag w:uri="urn:schemas-microsoft-com:office:smarttags" w:element="metricconverter">
        <w:smartTagPr>
          <w:attr w:name="ProductID" w:val="300 м"/>
        </w:smartTagPr>
        <w:r w:rsidRPr="00B1470D">
          <w:rPr>
            <w:rFonts w:ascii="Times New Roman" w:hAnsi="Times New Roman"/>
          </w:rPr>
          <w:t>300 м</w:t>
        </w:r>
      </w:smartTag>
      <w:r w:rsidRPr="00B1470D">
        <w:rPr>
          <w:rFonts w:ascii="Times New Roman" w:hAnsi="Times New Roman"/>
        </w:rPr>
        <w:t xml:space="preserve">. Норма намотки на барабаны, бухты: стандартная, кратная </w:t>
      </w:r>
      <w:smartTag w:uri="urn:schemas-microsoft-com:office:smarttags" w:element="metricconverter">
        <w:smartTagPr>
          <w:attr w:name="ProductID" w:val="10 метрам"/>
        </w:smartTagPr>
        <w:r w:rsidRPr="00B1470D">
          <w:rPr>
            <w:rFonts w:ascii="Times New Roman" w:hAnsi="Times New Roman"/>
          </w:rPr>
          <w:t>10 метрам</w:t>
        </w:r>
      </w:smartTag>
      <w:r w:rsidRPr="00B1470D">
        <w:rPr>
          <w:rFonts w:ascii="Times New Roman" w:hAnsi="Times New Roman"/>
        </w:rPr>
        <w:t>.</w:t>
      </w:r>
    </w:p>
    <w:p w:rsidR="00544412" w:rsidRPr="00B1470D" w:rsidRDefault="00544412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B1470D">
        <w:rPr>
          <w:rFonts w:ascii="Times New Roman" w:hAnsi="Times New Roman"/>
        </w:rPr>
        <w:t>Исключается замена заявленной  марки кабеля/провода на его аналог без письменного согласования с Заказчиком.</w:t>
      </w:r>
    </w:p>
    <w:p w:rsidR="00544412" w:rsidRPr="00B1470D" w:rsidRDefault="00544412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B1470D">
        <w:rPr>
          <w:rFonts w:ascii="Times New Roman" w:hAnsi="Times New Roman"/>
        </w:rPr>
        <w:t>Товар должен отгружаться в упаковке. Упаковка должна предохранять Товар от повреждения и коррозии при доставке.</w:t>
      </w:r>
    </w:p>
    <w:p w:rsidR="00544412" w:rsidRPr="00B1470D" w:rsidRDefault="00544412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B1470D">
        <w:rPr>
          <w:rFonts w:ascii="Times New Roman" w:hAnsi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544412" w:rsidRPr="00F65EA3" w:rsidRDefault="00544412" w:rsidP="00B1470D">
      <w:pPr>
        <w:spacing w:after="0" w:line="240" w:lineRule="auto"/>
        <w:ind w:left="567" w:hanging="283"/>
        <w:jc w:val="both"/>
        <w:rPr>
          <w:rFonts w:ascii="Times New Roman" w:hAnsi="Times New Roman"/>
          <w:lang w:eastAsia="ru-RU"/>
        </w:rPr>
      </w:pPr>
    </w:p>
    <w:p w:rsidR="00544412" w:rsidRPr="00F65EA3" w:rsidRDefault="00544412" w:rsidP="00F65EA3">
      <w:pPr>
        <w:spacing w:after="0" w:line="240" w:lineRule="auto"/>
        <w:ind w:left="567" w:hanging="283"/>
        <w:rPr>
          <w:rFonts w:ascii="Times New Roman" w:hAnsi="Times New Roman"/>
          <w:lang w:eastAsia="ru-RU"/>
        </w:rPr>
      </w:pPr>
    </w:p>
    <w:p w:rsidR="00544412" w:rsidRPr="00B1470D" w:rsidRDefault="00544412" w:rsidP="004D3502">
      <w:pPr>
        <w:pStyle w:val="a3"/>
        <w:tabs>
          <w:tab w:val="left" w:pos="0"/>
        </w:tabs>
        <w:jc w:val="center"/>
        <w:rPr>
          <w:rFonts w:ascii="Times New Roman" w:hAnsi="Times New Roman"/>
          <w:b/>
        </w:rPr>
      </w:pPr>
      <w:r w:rsidRPr="00B1470D">
        <w:rPr>
          <w:rFonts w:ascii="Times New Roman" w:hAnsi="Times New Roman"/>
          <w:b/>
        </w:rPr>
        <w:t>2. Требования к конструкции кабеля и основные технические характеристики.</w:t>
      </w:r>
    </w:p>
    <w:p w:rsidR="00544412" w:rsidRPr="00B1470D" w:rsidRDefault="00544412" w:rsidP="004D3502">
      <w:pPr>
        <w:pStyle w:val="a3"/>
        <w:tabs>
          <w:tab w:val="left" w:pos="0"/>
        </w:tabs>
        <w:jc w:val="center"/>
        <w:rPr>
          <w:rFonts w:ascii="Times New Roman" w:hAnsi="Times New Roman"/>
          <w:b/>
        </w:rPr>
      </w:pPr>
    </w:p>
    <w:p w:rsidR="00544412" w:rsidRPr="006F11A6" w:rsidRDefault="00544412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составе документации на поставляемый кабель должен быть чертеж поперечного сечения кабеля с указанием его конструктивных элементов. Конструкция кабеля должна иметь декларацию соответствия, утвержденную федеральным агентством связи. Конструктивные особенности и область применения описаны в Приложении 1</w:t>
      </w:r>
    </w:p>
    <w:p w:rsidR="00544412" w:rsidRDefault="00544412" w:rsidP="004D350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Ассортимент поставляемой кабельной продукции данного типа должен включать 1,2 и 4-парное исполнение.</w:t>
      </w:r>
    </w:p>
    <w:p w:rsidR="00544412" w:rsidRDefault="00544412" w:rsidP="00AD188F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</w:rPr>
      </w:pPr>
      <w:r w:rsidRPr="00AD188F">
        <w:rPr>
          <w:rFonts w:ascii="Times New Roman" w:hAnsi="Times New Roman"/>
        </w:rPr>
        <w:t xml:space="preserve">Токопроводящие жилы из медной мягкой круглой проволоки диаметром 0,52; 0,64 или </w:t>
      </w:r>
      <w:smartTag w:uri="urn:schemas-microsoft-com:office:smarttags" w:element="metricconverter">
        <w:smartTagPr>
          <w:attr w:name="ProductID" w:val="0,90 мм"/>
        </w:smartTagPr>
        <w:r w:rsidRPr="00AD188F">
          <w:rPr>
            <w:rFonts w:ascii="Times New Roman" w:hAnsi="Times New Roman"/>
          </w:rPr>
          <w:t>0,90 мм</w:t>
        </w:r>
      </w:smartTag>
    </w:p>
    <w:p w:rsidR="00544412" w:rsidRPr="00B711E1" w:rsidRDefault="00544412" w:rsidP="00AD188F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</w:rPr>
      </w:pPr>
      <w:r w:rsidRPr="00AD188F">
        <w:rPr>
          <w:rFonts w:ascii="Times New Roman" w:hAnsi="Times New Roman"/>
        </w:rPr>
        <w:t xml:space="preserve">Изоляция из полиэтилена, толщина изоляции жил для ТПЖ Ø 0,52 и </w:t>
      </w:r>
      <w:smartTag w:uri="urn:schemas-microsoft-com:office:smarttags" w:element="metricconverter">
        <w:smartTagPr>
          <w:attr w:name="ProductID" w:val="0,64 мм"/>
        </w:smartTagPr>
        <w:r w:rsidRPr="00AD188F">
          <w:rPr>
            <w:rFonts w:ascii="Times New Roman" w:hAnsi="Times New Roman"/>
          </w:rPr>
          <w:t>0,64 мм</w:t>
        </w:r>
      </w:smartTag>
      <w:r w:rsidRPr="00AD188F">
        <w:rPr>
          <w:rFonts w:ascii="Times New Roman" w:hAnsi="Times New Roman"/>
        </w:rPr>
        <w:t xml:space="preserve"> = </w:t>
      </w:r>
      <w:smartTag w:uri="urn:schemas-microsoft-com:office:smarttags" w:element="metricconverter">
        <w:smartTagPr>
          <w:attr w:name="ProductID" w:val="0,2 мм"/>
        </w:smartTagPr>
        <w:r w:rsidRPr="00AD188F">
          <w:rPr>
            <w:rFonts w:ascii="Times New Roman" w:hAnsi="Times New Roman"/>
          </w:rPr>
          <w:t>0,2 мм</w:t>
        </w:r>
      </w:smartTag>
      <w:r w:rsidRPr="00AD188F">
        <w:rPr>
          <w:rFonts w:ascii="Times New Roman" w:hAnsi="Times New Roman"/>
        </w:rPr>
        <w:t xml:space="preserve"> (для монолита </w:t>
      </w:r>
      <w:smartTag w:uri="urn:schemas-microsoft-com:office:smarttags" w:element="metricconverter">
        <w:smartTagPr>
          <w:attr w:name="ProductID" w:val="0,4 мм"/>
        </w:smartTagPr>
        <w:r w:rsidRPr="00AD188F">
          <w:rPr>
            <w:rFonts w:ascii="Times New Roman" w:hAnsi="Times New Roman"/>
          </w:rPr>
          <w:t>0,4 мм</w:t>
        </w:r>
      </w:smartTag>
      <w:r w:rsidRPr="00AD188F">
        <w:rPr>
          <w:rFonts w:ascii="Times New Roman" w:hAnsi="Times New Roman"/>
        </w:rPr>
        <w:t xml:space="preserve">); для </w:t>
      </w:r>
      <w:r w:rsidRPr="00B711E1">
        <w:rPr>
          <w:rFonts w:ascii="Times New Roman" w:hAnsi="Times New Roman"/>
        </w:rPr>
        <w:t xml:space="preserve">ТПЖ Ø  </w:t>
      </w:r>
      <w:smartTag w:uri="urn:schemas-microsoft-com:office:smarttags" w:element="metricconverter">
        <w:smartTagPr>
          <w:attr w:name="ProductID" w:val="0,90 мм"/>
        </w:smartTagPr>
        <w:r w:rsidRPr="00B711E1">
          <w:rPr>
            <w:rFonts w:ascii="Times New Roman" w:hAnsi="Times New Roman"/>
          </w:rPr>
          <w:t>0,90 мм</w:t>
        </w:r>
      </w:smartTag>
      <w:r w:rsidRPr="00B711E1">
        <w:rPr>
          <w:rFonts w:ascii="Times New Roman" w:hAnsi="Times New Roman"/>
        </w:rPr>
        <w:t xml:space="preserve"> = </w:t>
      </w:r>
      <w:smartTag w:uri="urn:schemas-microsoft-com:office:smarttags" w:element="metricconverter">
        <w:smartTagPr>
          <w:attr w:name="ProductID" w:val="0,5 мм"/>
        </w:smartTagPr>
        <w:r w:rsidRPr="00B711E1">
          <w:rPr>
            <w:rFonts w:ascii="Times New Roman" w:hAnsi="Times New Roman"/>
          </w:rPr>
          <w:t>0,5 мм</w:t>
        </w:r>
      </w:smartTag>
      <w:r w:rsidRPr="00B711E1">
        <w:rPr>
          <w:rFonts w:ascii="Times New Roman" w:hAnsi="Times New Roman"/>
        </w:rPr>
        <w:t xml:space="preserve"> </w:t>
      </w:r>
    </w:p>
    <w:p w:rsidR="00544412" w:rsidRPr="00B711E1" w:rsidRDefault="00544412" w:rsidP="004D350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</w:rPr>
      </w:pPr>
      <w:r w:rsidRPr="00B711E1">
        <w:rPr>
          <w:rFonts w:ascii="Times New Roman" w:hAnsi="Times New Roman"/>
        </w:rPr>
        <w:t xml:space="preserve">Грузонесущий трос из ст. оцинк. проволок с диаметром не менее </w:t>
      </w:r>
      <w:smartTag w:uri="urn:schemas-microsoft-com:office:smarttags" w:element="metricconverter">
        <w:smartTagPr>
          <w:attr w:name="ProductID" w:val="0,3 мм"/>
        </w:smartTagPr>
        <w:r w:rsidRPr="00B711E1">
          <w:rPr>
            <w:rFonts w:ascii="Times New Roman" w:hAnsi="Times New Roman"/>
          </w:rPr>
          <w:t>0,3 мм</w:t>
        </w:r>
      </w:smartTag>
      <w:r w:rsidRPr="00B711E1">
        <w:rPr>
          <w:rFonts w:ascii="Times New Roman" w:hAnsi="Times New Roman"/>
        </w:rPr>
        <w:t>, и допустимой растягивающей нагрузкой не более 800 Н</w:t>
      </w:r>
    </w:p>
    <w:p w:rsidR="00544412" w:rsidRPr="00B711E1" w:rsidRDefault="00544412" w:rsidP="00F65EA3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</w:rPr>
      </w:pPr>
      <w:r w:rsidRPr="00B711E1">
        <w:rPr>
          <w:rFonts w:ascii="Times New Roman" w:hAnsi="Times New Roman"/>
        </w:rPr>
        <w:t>Основные технические характеристики, кроме геометрических размеров, соответствуют требованиям ГОСТ Р 53538-2009 "Многопарные кабели с медными жилами для цепей широкополосного доступа" – Приложение 2</w:t>
      </w:r>
    </w:p>
    <w:p w:rsidR="00544412" w:rsidRPr="002E1A6B" w:rsidRDefault="00544412" w:rsidP="002E1A6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2E1A6B">
        <w:rPr>
          <w:rFonts w:ascii="Times New Roman" w:hAnsi="Times New Roman"/>
        </w:rPr>
        <w:t>Требования к водоблокирующим нитям для кабельных изделий</w:t>
      </w:r>
      <w:r>
        <w:rPr>
          <w:rFonts w:ascii="Times New Roman" w:hAnsi="Times New Roman"/>
        </w:rPr>
        <w:t xml:space="preserve"> описаны в Приложении 3.</w:t>
      </w:r>
    </w:p>
    <w:p w:rsidR="00544412" w:rsidRDefault="00544412" w:rsidP="00B1470D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544412" w:rsidRPr="00B1470D" w:rsidRDefault="00544412" w:rsidP="00B1470D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B1470D">
        <w:rPr>
          <w:rFonts w:ascii="Times New Roman" w:hAnsi="Times New Roman"/>
          <w:b/>
          <w:bCs/>
          <w:lang w:eastAsia="ru-RU"/>
        </w:rPr>
        <w:t>3.Гарантийные обязательства</w:t>
      </w:r>
    </w:p>
    <w:p w:rsidR="00544412" w:rsidRDefault="00544412" w:rsidP="00B1470D">
      <w:pPr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</w:p>
    <w:tbl>
      <w:tblPr>
        <w:tblW w:w="9371" w:type="dxa"/>
        <w:tblInd w:w="93" w:type="dxa"/>
        <w:tblLook w:val="00A0" w:firstRow="1" w:lastRow="0" w:firstColumn="1" w:lastColumn="0" w:noHBand="0" w:noVBand="0"/>
      </w:tblPr>
      <w:tblGrid>
        <w:gridCol w:w="9371"/>
      </w:tblGrid>
      <w:tr w:rsidR="00544412" w:rsidRPr="006F688F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</w:tcPr>
          <w:p w:rsidR="00544412" w:rsidRPr="006F688F" w:rsidRDefault="00544412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544412" w:rsidRPr="006F688F" w:rsidRDefault="00544412" w:rsidP="006F11A6">
            <w:pPr>
              <w:pStyle w:val="a3"/>
              <w:numPr>
                <w:ilvl w:val="0"/>
                <w:numId w:val="7"/>
              </w:numPr>
              <w:jc w:val="both"/>
            </w:pPr>
            <w:r w:rsidRPr="006F688F">
              <w:rPr>
                <w:rFonts w:ascii="Times New Roman" w:hAnsi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</w:p>
        </w:tc>
      </w:tr>
    </w:tbl>
    <w:p w:rsidR="00544412" w:rsidRPr="00395225" w:rsidRDefault="00544412" w:rsidP="00395225">
      <w:pPr>
        <w:jc w:val="right"/>
        <w:rPr>
          <w:rFonts w:ascii="Times New Roman" w:hAnsi="Times New Roman"/>
        </w:rPr>
      </w:pPr>
      <w:r>
        <w:br w:type="page"/>
      </w:r>
      <w:r w:rsidRPr="00395225">
        <w:rPr>
          <w:rFonts w:ascii="Times New Roman" w:hAnsi="Times New Roman"/>
        </w:rPr>
        <w:lastRenderedPageBreak/>
        <w:t>Пр</w:t>
      </w:r>
      <w:bookmarkStart w:id="0" w:name="_GoBack"/>
      <w:bookmarkEnd w:id="0"/>
      <w:r w:rsidRPr="00395225">
        <w:rPr>
          <w:rFonts w:ascii="Times New Roman" w:hAnsi="Times New Roman"/>
        </w:rPr>
        <w:t>иложение 1</w:t>
      </w:r>
    </w:p>
    <w:tbl>
      <w:tblPr>
        <w:tblW w:w="9923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00"/>
        <w:gridCol w:w="1627"/>
        <w:gridCol w:w="3969"/>
        <w:gridCol w:w="1843"/>
        <w:gridCol w:w="1984"/>
      </w:tblGrid>
      <w:tr w:rsidR="00544412" w:rsidRPr="006F688F" w:rsidTr="00395225">
        <w:trPr>
          <w:trHeight w:val="9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688F">
              <w:br w:type="page"/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Марка, типоразмер кабеля Информсистема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Описание конструкции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Область применения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Качество</w:t>
            </w:r>
          </w:p>
        </w:tc>
      </w:tr>
      <w:tr w:rsidR="00544412" w:rsidRPr="006F688F" w:rsidTr="00395225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ТЦПП 1х2х0,52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</w:t>
            </w:r>
            <w:smartTag w:uri="urn:schemas-microsoft-com:office:smarttags" w:element="metricconverter">
              <w:smartTagPr>
                <w:attr w:name="ProductID" w:val="0,01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0,01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, скрученных в пару в оболочке 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Для прокладки в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соответствия требованиям ГОСТ Р 53538-2009.</w:t>
            </w:r>
          </w:p>
        </w:tc>
      </w:tr>
      <w:tr w:rsidR="00544412" w:rsidRPr="006F688F" w:rsidTr="00395225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ТЦПП 2х2х0,52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</w:t>
            </w:r>
            <w:smartTag w:uri="urn:schemas-microsoft-com:office:smarttags" w:element="metricconverter">
              <w:smartTagPr>
                <w:attr w:name="ProductID" w:val="0,01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0,01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, скрученных в пары с шагами, не равными и не кратными друг другу, пары укладываются  параллельно в оболочке 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восьми токопроводящих жил диаметром 0,52±</w:t>
            </w:r>
            <w:smartTag w:uri="urn:schemas-microsoft-com:office:smarttags" w:element="metricconverter">
              <w:smartTagPr>
                <w:attr w:name="ProductID" w:val="0,01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0,01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ТЦПП 1х2х0,64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0,64±</w:t>
            </w:r>
            <w:smartTag w:uri="urn:schemas-microsoft-com:office:smarttags" w:element="metricconverter">
              <w:smartTagPr>
                <w:attr w:name="ProductID" w:val="0,01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0,01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, скрученных в пару в оболочке из свето и термостабилизированного полиэтилена или другого полимера с аналогичными свойствами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Для прокладки в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ТЦПП 2х2х0,64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0,64±</w:t>
            </w:r>
            <w:smartTag w:uri="urn:schemas-microsoft-com:office:smarttags" w:element="metricconverter">
              <w:smartTagPr>
                <w:attr w:name="ProductID" w:val="0,01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0,01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42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 1х2х0,52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6C3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</w:t>
            </w:r>
            <w:smartTag w:uri="urn:schemas-microsoft-com:office:smarttags" w:element="metricconverter">
              <w:smartTagPr>
                <w:attr w:name="ProductID" w:val="0,01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0,01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скрученных в пару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</w:t>
            </w:r>
            <w:smartTag w:uri="urn:schemas-microsoft-com:office:smarttags" w:element="metricconverter">
              <w:smartTagPr>
                <w:attr w:name="ProductID" w:val="0,3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0,3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соединенным с основным кабелем перемычкой. Допустимая растягивающая нагрузка 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подвесной прокладки на открытом воздухе.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качества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производителя на соответствие требованиям ГОСТ Р 53538-2009.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соответствия требованиям ГОСТ Р 53538-2009.</w:t>
            </w:r>
          </w:p>
        </w:tc>
      </w:tr>
      <w:tr w:rsidR="00544412" w:rsidRPr="006F688F" w:rsidTr="00395225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 2х2х0,52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6C3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</w:t>
            </w:r>
            <w:smartTag w:uri="urn:schemas-microsoft-com:office:smarttags" w:element="metricconverter">
              <w:smartTagPr>
                <w:attr w:name="ProductID" w:val="0,01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0,01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</w:t>
            </w:r>
            <w:smartTag w:uri="urn:schemas-microsoft-com:office:smarttags" w:element="metricconverter">
              <w:smartTagPr>
                <w:attr w:name="ProductID" w:val="0,3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0,3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восьми токопроводящих жил диаметром 0,52±</w:t>
            </w:r>
            <w:smartTag w:uri="urn:schemas-microsoft-com:office:smarttags" w:element="metricconverter">
              <w:smartTagPr>
                <w:attr w:name="ProductID" w:val="0,01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0,01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0,5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5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ТЦППт 1х2х0,64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0,64±</w:t>
            </w:r>
            <w:smartTag w:uri="urn:schemas-microsoft-com:office:smarttags" w:element="metricconverter">
              <w:smartTagPr>
                <w:attr w:name="ProductID" w:val="0,01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0,01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скрученных в пару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</w:t>
            </w:r>
            <w:smartTag w:uri="urn:schemas-microsoft-com:office:smarttags" w:element="metricconverter">
              <w:smartTagPr>
                <w:attr w:name="ProductID" w:val="0,3 мм"/>
              </w:smartTagPr>
              <w:r w:rsidRPr="00395225">
                <w:rPr>
                  <w:rFonts w:ascii="Times New Roman" w:hAnsi="Times New Roman"/>
                  <w:sz w:val="20"/>
                  <w:szCs w:val="20"/>
                  <w:lang w:eastAsia="ru-RU"/>
                </w:rPr>
                <w:t>0,3 мм</w:t>
              </w:r>
            </w:smartTag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соединенным с основным кабелем перемычкой. Допустимая растягивающая нагрузка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 более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800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подвесной прокладки на открытом воздухе. 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 2х2х0,64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четырех токопроводящих жил диаметром 0,64±0,01 мм, скрученных в пару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 4х2х0,64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восьми токопроводящих жил диаметром 0,64±0,01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223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ТЦППтв 1х2х0,52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двух токопроводящих жил диаметром 0,52±0,01 мм, скрученных в пару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двух, допускается   применения  меньшего  числа  нитей  при  условии применения поясной водоблокирующей  ленты,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Для подвесной прокладки на открытом воздухе в условиях повышенной влажности.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соответствия требованиям ГОСТ Р 53538-2009.</w:t>
            </w:r>
          </w:p>
        </w:tc>
      </w:tr>
      <w:tr w:rsidR="00544412" w:rsidRPr="006F688F" w:rsidTr="00395225">
        <w:trPr>
          <w:trHeight w:val="25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ТЦППтв 2х2х0,52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четырех, допускается   применения  меньшего  числа  нитей  при  условии применения поясной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водоблокирующей  ленты,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25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ТЦППтв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 из свето и термостабилизированного полиэтилена или другого полимера с аналогичными свойствами, с водоблокирующим элементом (нить или лента) не менее восьми, допускается   применения  меньшего  числа  нитей  при 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условии применения поясной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водоблокирующей  ленты,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208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ТЦППтв 1х2х0,64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двух токопроводящих жил диаметром 0,64±0,01 мм, скрученных в пару в оболочке  из свето и термостабилизированного полиэтилена или другого полимера с аналогичными свойствами, с водоблокирующим элементом (нить или лента) не менее двух, допускается применения меньшего числа нитей при условии применения поясной водоблокирующей  ленты,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238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ТЦППтв 2х2х0,64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0,64±0,01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четырех, допускается применения меньшего числа нитей  при условии применения поясной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водоблокирующей ленты,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238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ТЦППтв 4х2х0,64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восьми токопроводящих жил диаметром 0,64±0,01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восьми, допускается применения меньшего числа нитей  при условии применения пояснойводоблокирующей ленты, с внешним грузонесущим элементом, скрученным из семи стальных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оцинкованных проволок диаметром не менее 0,5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9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ТЦПмП 1х2х0,52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0,52±0,01 мм,  скрученных в пару в монолитной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Для прокладки в грунте,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соответствия требованиям ГОСТ Р 53538-2009.</w:t>
            </w:r>
          </w:p>
        </w:tc>
      </w:tr>
      <w:tr w:rsidR="00544412" w:rsidRPr="006F688F" w:rsidTr="00395225">
        <w:trPr>
          <w:trHeight w:val="97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ТЦПмП 1х2х0,64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0,64±0,01 мм,  скрученных в пару в монолитной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0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ТЦПмП 1х2х0,9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0,9±0,015 мм,  скрученных в пару в монолитной оболочке 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6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ТЦПмПт 1х2х0,52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172EA9" w:rsidRDefault="00544412" w:rsidP="006C3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2E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двух токопроводящих жил диаметром 0,52±0,01 мм, скрученных в пару в монолитной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172E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Для подвесной прокладки, прокладки в грунте,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7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ТЦПмПт 1х2х0,64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172EA9" w:rsidRDefault="00544412" w:rsidP="006C3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2E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двух токопроводящих жил диаметром 0,64±0,01 мм, скрученных в пару в монолитной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172E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6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ТЦПмПт 1х2х0,9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двух токопроводящих жил диаметром 0,9±0,015 мм,  скрученных в пару в монолитной оболочке из свето и термостабилизированного полиэтилена или другого полимера с аналогичными свойствами, с внешним грузонесущим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0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ТЦПмПп 2х2х0,52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 скрученных в пары, пары укладываются  параллельно в монолитной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Для прокладки в грунте,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соответствия требованиям ГОСТ Р 53538-2009.</w:t>
            </w:r>
          </w:p>
        </w:tc>
      </w:tr>
      <w:tr w:rsidR="00544412" w:rsidRPr="006F688F" w:rsidTr="00395225">
        <w:trPr>
          <w:trHeight w:val="103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ТЦПмПп 2х2х0,64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0,64±0,01 мм,  скрученных в пары, пары укладываются параллельно в монолитной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0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ТЦПмПп 2х2х0,9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0,9±0,015 мм,  скрученных в пары, пары укладываются параллельно в монолитной оболочке из свето и термостабилизированного полиэтилена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73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ТЦПмПпт 2х2х0,64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четырех токопроводящих жил диаметром 0,64±0,01 мм,  скрученных в пары, пары укладываются параллельно в монолитной оболочке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Для подвесной прокладки, прокладки в грунте, телефонной канализации, в коллекторах, по стенам зданий вне помещений.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74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ТЦПмПпт 2х2х0,9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0,9±0,015 мм,  скрученных в пары, пары укладываются  параллельно в монолитной оболочке  из свето и термостабилизированного полиэтилена или другого полимера с аналогичными свойствами,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ая растягивающая нагрузка - не 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244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ТЦППтэ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под оболочкой расположен экран из металлополимерной ленты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1900 Н.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Для подвесной прокладки на открытом воздухе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395225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помехозащи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щ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ный. 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07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ТЦПВ 1х2х0,52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0,52±0,01 мм, скрученных в пару в оболочке из поливинилхлоридного пластиката, не распространяющего горение, или другого полимера с аналогичными свойствами.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Для прокладки абонентской сети  внутри помещений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соответствия требованиям ГОСТ Р 53538-2009. </w:t>
            </w:r>
          </w:p>
        </w:tc>
      </w:tr>
      <w:tr w:rsidR="00544412" w:rsidRPr="006F688F" w:rsidTr="00395225">
        <w:trPr>
          <w:trHeight w:val="13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ТЦПВ 2х2х0,52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скрученных в пару с шагами, не равными и не кратными друг другу, пары укладываются  параллельно в оболочке из поливинилхлоридного пластиката, не распространяющего горение,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3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ТЦПВ 4х2х0,52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поливинилхлоридного пластиката, не распространяющего горение,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3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ТЦПВп 2х2х0,52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скрученных в пару с шагами, не равными и не кратными друг другу, пары укладываются  параллельно в оболочки, соединенные разделительным основанием,  из поливинилхлоридного пластиката, не распространяющего горение, или другого полимера с аналогичными свойствами.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15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ТЦПВэ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поливинилхлоридного пластиката, не распространяющего горение, или другого полимера с аналогичными свойствами, под оболочкой расположен экран из метал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ополимерной ленты с контактным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проводником из медной или медной луженой проволоки.</w:t>
            </w:r>
          </w:p>
          <w:p w:rsidR="00544412" w:rsidRPr="006A3FE8" w:rsidRDefault="00544412" w:rsidP="006A3FE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232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ТЦППтвэ 1х2х0,52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двух токопроводящих жил диаметром 0,52±0,01 мм, скрученных в пару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двух, допускается применения меньшего числа нитей при условии применения поясной водоблокирующей ленты, под оболочкой расположен экран из металлополимерной ленты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ая растягивающая нагрузка - не 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800 Н.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подвесной прокладки на открытом воздухе.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Декларации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соответствия  требованиям документа "Правила применения кабелей связи с металлическими жилами", зарегистрированная ФАС.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Паспорт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качества производителя на соответствие требованиям ГОСТ Р 53538-2009. </w:t>
            </w:r>
            <w:r w:rsidRPr="0039522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Сертификат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соответствия требованиям ГОСТ Р 53538-2009. </w:t>
            </w:r>
          </w:p>
        </w:tc>
      </w:tr>
      <w:tr w:rsidR="00544412" w:rsidRPr="006F688F" w:rsidTr="00395225">
        <w:trPr>
          <w:trHeight w:val="28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ТЦППтвэ 2х2х0,52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четырех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четырех, допускается применения меньшего числа нитей при условии применения поясной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водоблокирующей ленты, под оболочкой расположен экран из металлополимерной ленты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0,3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412" w:rsidRPr="006F688F" w:rsidTr="00395225">
        <w:trPr>
          <w:trHeight w:val="28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ТЦППтвэ 4х2х0,52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412" w:rsidRPr="00395225" w:rsidRDefault="00544412" w:rsidP="00172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Кабель с полиэтиленовой изоляцией восьми токопроводящих жил диаметром 0,52±0,01 мм, скрученных в пары с шагами, не равными и не кратными друг другу, пары скручены в сердечник однонаправленной скруткой в оболочке из свето и термостабилизированного полиэтилена или другого полимера с аналогичными свойствами, с водоблокирующим элементом (нить или лента) не менее восьми, допускается применения меньшего числа нитей при условии применения поясной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водоблокирующей ленты, под оболочкой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расположен экран из металлополимерной ленты с контактным проводником из медной или медной луженой проволоки, с внешним грузонесущим элементом, скрученным из семи стальных оцинкованных проволок диаметром не менее 0,5 мм, соединенным с основным кабелем перемычкой. Допустимая растягивающая нагрузка - 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более </w:t>
            </w:r>
            <w:r w:rsidRPr="00395225">
              <w:rPr>
                <w:rFonts w:ascii="Times New Roman" w:hAnsi="Times New Roman"/>
                <w:sz w:val="20"/>
                <w:szCs w:val="20"/>
                <w:lang w:eastAsia="ru-RU"/>
              </w:rPr>
              <w:t>1900 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12" w:rsidRPr="00395225" w:rsidRDefault="00544412" w:rsidP="003952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4412" w:rsidRDefault="00544412"/>
    <w:p w:rsidR="00544412" w:rsidRDefault="00544412">
      <w:r>
        <w:br w:type="page"/>
      </w:r>
    </w:p>
    <w:tbl>
      <w:tblPr>
        <w:tblW w:w="9983" w:type="dxa"/>
        <w:tblInd w:w="93" w:type="dxa"/>
        <w:tblLook w:val="00A0" w:firstRow="1" w:lastRow="0" w:firstColumn="1" w:lastColumn="0" w:noHBand="0" w:noVBand="0"/>
      </w:tblPr>
      <w:tblGrid>
        <w:gridCol w:w="9983"/>
      </w:tblGrid>
      <w:tr w:rsidR="00544412" w:rsidRPr="006F688F" w:rsidTr="0094093D">
        <w:trPr>
          <w:trHeight w:val="600"/>
        </w:trPr>
        <w:tc>
          <w:tcPr>
            <w:tcW w:w="9983" w:type="dxa"/>
            <w:tcBorders>
              <w:top w:val="nil"/>
              <w:left w:val="nil"/>
              <w:bottom w:val="nil"/>
              <w:right w:val="nil"/>
            </w:tcBorders>
          </w:tcPr>
          <w:p w:rsidR="00544412" w:rsidRPr="00292254" w:rsidRDefault="00544412" w:rsidP="0094093D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6F688F">
              <w:lastRenderedPageBreak/>
              <w:br w:type="page"/>
            </w:r>
            <w:r w:rsidRPr="006F688F">
              <w:br w:type="page"/>
            </w:r>
            <w:r w:rsidRPr="006F688F">
              <w:br w:type="page"/>
            </w:r>
            <w:r>
              <w:rPr>
                <w:rFonts w:ascii="Times New Roman" w:hAnsi="Times New Roman"/>
                <w:lang w:eastAsia="ru-RU"/>
              </w:rPr>
              <w:t>Приложение 2</w:t>
            </w:r>
          </w:p>
          <w:p w:rsidR="00544412" w:rsidRPr="00292254" w:rsidRDefault="00544412" w:rsidP="009409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92254">
              <w:rPr>
                <w:rFonts w:ascii="Times New Roman" w:hAnsi="Times New Roman"/>
                <w:lang w:eastAsia="ru-RU"/>
              </w:rPr>
              <w:t>Требования к электрическим параметрам малопарных высокочастотных кабелей</w:t>
            </w:r>
          </w:p>
          <w:p w:rsidR="00544412" w:rsidRPr="00292254" w:rsidRDefault="00544412" w:rsidP="009409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92254">
              <w:rPr>
                <w:rFonts w:ascii="Times New Roman" w:hAnsi="Times New Roman"/>
                <w:lang w:eastAsia="ru-RU"/>
              </w:rPr>
              <w:t>для сетей широкополосного доступа</w:t>
            </w:r>
          </w:p>
          <w:p w:rsidR="00544412" w:rsidRPr="00292254" w:rsidRDefault="00544412" w:rsidP="009409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tbl>
            <w:tblPr>
              <w:tblW w:w="9355" w:type="dxa"/>
              <w:tblInd w:w="392" w:type="dxa"/>
              <w:tblLook w:val="00A0" w:firstRow="1" w:lastRow="0" w:firstColumn="1" w:lastColumn="0" w:noHBand="0" w:noVBand="0"/>
            </w:tblPr>
            <w:tblGrid>
              <w:gridCol w:w="5812"/>
              <w:gridCol w:w="1134"/>
              <w:gridCol w:w="1275"/>
              <w:gridCol w:w="1134"/>
            </w:tblGrid>
            <w:tr w:rsidR="00544412" w:rsidRPr="006F688F" w:rsidTr="00463973">
              <w:trPr>
                <w:trHeight w:val="840"/>
              </w:trPr>
              <w:tc>
                <w:tcPr>
                  <w:tcW w:w="581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Наименование параметров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Частота, МГц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Правила</w:t>
                  </w:r>
                  <w:r w:rsidRPr="00292254">
                    <w:rPr>
                      <w:rStyle w:val="a7"/>
                      <w:rFonts w:ascii="Times New Roman" w:hAnsi="Times New Roman"/>
                      <w:lang w:eastAsia="ru-RU"/>
                    </w:rPr>
                    <w:footnoteReference w:id="1"/>
                  </w:r>
                  <w:r w:rsidRPr="00292254">
                    <w:rPr>
                      <w:rFonts w:ascii="Times New Roman" w:hAnsi="Times New Roman"/>
                      <w:lang w:eastAsia="ru-RU"/>
                    </w:rPr>
                    <w:t xml:space="preserve"> ПКСМЖ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b/>
                      <w:lang w:eastAsia="ru-RU"/>
                    </w:rPr>
                    <w:t>ГОСТ Р</w:t>
                  </w:r>
                  <w:r w:rsidRPr="00292254">
                    <w:rPr>
                      <w:rStyle w:val="a7"/>
                      <w:rFonts w:ascii="Times New Roman" w:hAnsi="Times New Roman"/>
                      <w:b/>
                      <w:lang w:eastAsia="ru-RU"/>
                    </w:rPr>
                    <w:footnoteReference w:id="2"/>
                  </w:r>
                  <w:r w:rsidRPr="00292254">
                    <w:rPr>
                      <w:rFonts w:ascii="Times New Roman" w:hAnsi="Times New Roman"/>
                      <w:b/>
                      <w:lang w:eastAsia="ru-RU"/>
                    </w:rPr>
                    <w:t xml:space="preserve"> 53538-2009</w:t>
                  </w:r>
                </w:p>
              </w:tc>
            </w:tr>
            <w:tr w:rsidR="00544412" w:rsidRPr="006F688F" w:rsidTr="00463973">
              <w:trPr>
                <w:trHeight w:val="902"/>
              </w:trPr>
              <w:tc>
                <w:tcPr>
                  <w:tcW w:w="5812" w:type="dxa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 xml:space="preserve">1. Электрическое сопротивление жилы постоянному току, пересчитанное на 1 км длины и температуру 20°С, Ом,                           для диаметра жил 0,52 мм - 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noWrap/>
                  <w:textDirection w:val="btLr"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Постоянный ток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544412" w:rsidRPr="00292254" w:rsidRDefault="00544412" w:rsidP="0046397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не нормируется</w:t>
                  </w:r>
                </w:p>
              </w:tc>
            </w:tr>
            <w:tr w:rsidR="00544412" w:rsidRPr="006F688F" w:rsidTr="00463973">
              <w:trPr>
                <w:trHeight w:val="407"/>
              </w:trPr>
              <w:tc>
                <w:tcPr>
                  <w:tcW w:w="581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 xml:space="preserve">                                             для диаметра жил 0,5 мм -</w:t>
                  </w: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noWrap/>
                  <w:textDirection w:val="btLr"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≤96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FF0000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b/>
                      <w:lang w:eastAsia="ru-RU"/>
                    </w:rPr>
                    <w:t>84÷97</w:t>
                  </w:r>
                </w:p>
              </w:tc>
            </w:tr>
            <w:tr w:rsidR="00544412" w:rsidRPr="006F688F" w:rsidTr="00463973">
              <w:trPr>
                <w:trHeight w:val="564"/>
              </w:trPr>
              <w:tc>
                <w:tcPr>
                  <w:tcW w:w="581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2. Омическая асимметрия жил в рабочей паре, %, не более</w:t>
                  </w: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не норм.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b/>
                      <w:lang w:eastAsia="ru-RU"/>
                    </w:rPr>
                    <w:t>1</w:t>
                  </w:r>
                </w:p>
              </w:tc>
            </w:tr>
            <w:tr w:rsidR="00544412" w:rsidRPr="006F688F" w:rsidTr="00463973">
              <w:trPr>
                <w:trHeight w:val="954"/>
              </w:trPr>
              <w:tc>
                <w:tcPr>
                  <w:tcW w:w="58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3.  Электрическое сопротивление изоляции жил, пересчитанное на 1 км длины и температуру 20 °С, МОм, не менее</w:t>
                  </w: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b/>
                      <w:lang w:eastAsia="ru-RU"/>
                    </w:rPr>
                    <w:t>5000</w:t>
                  </w:r>
                </w:p>
              </w:tc>
            </w:tr>
            <w:tr w:rsidR="00544412" w:rsidRPr="006F688F" w:rsidTr="00463973">
              <w:trPr>
                <w:trHeight w:val="415"/>
              </w:trPr>
              <w:tc>
                <w:tcPr>
                  <w:tcW w:w="58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4. Рабочая емкость, пересчитанная на 1км длины, нФ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0,001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≤ 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b/>
                      <w:lang w:eastAsia="ru-RU"/>
                    </w:rPr>
                    <w:t>45±5</w:t>
                  </w:r>
                </w:p>
              </w:tc>
            </w:tr>
            <w:tr w:rsidR="00544412" w:rsidRPr="006F688F" w:rsidTr="00463973">
              <w:trPr>
                <w:trHeight w:val="258"/>
              </w:trPr>
              <w:tc>
                <w:tcPr>
                  <w:tcW w:w="5812" w:type="dxa"/>
                  <w:vMerge w:val="restart"/>
                  <w:tcBorders>
                    <w:top w:val="nil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 xml:space="preserve">5. Переходное затухание на ближнем конце для любой комбинации пар (NEXT), дБ, не менее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0,16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nil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 xml:space="preserve">   62 </w:t>
                  </w:r>
                  <w:r w:rsidRPr="00292254">
                    <w:rPr>
                      <w:rFonts w:ascii="Times New Roman" w:hAnsi="Times New Roman"/>
                      <w:vertAlign w:val="superscript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b/>
                      <w:lang w:eastAsia="ru-RU"/>
                    </w:rPr>
                    <w:t xml:space="preserve">60 </w:t>
                  </w:r>
                  <w:r w:rsidRPr="00292254">
                    <w:rPr>
                      <w:rStyle w:val="a7"/>
                      <w:rFonts w:ascii="Times New Roman" w:hAnsi="Times New Roman"/>
                      <w:b/>
                      <w:lang w:eastAsia="ru-RU"/>
                    </w:rPr>
                    <w:footnoteReference w:id="3"/>
                  </w:r>
                </w:p>
              </w:tc>
            </w:tr>
            <w:tr w:rsidR="00544412" w:rsidRPr="006F688F" w:rsidTr="00463973">
              <w:trPr>
                <w:trHeight w:val="257"/>
              </w:trPr>
              <w:tc>
                <w:tcPr>
                  <w:tcW w:w="5812" w:type="dxa"/>
                  <w:vMerge/>
                  <w:tcBorders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1,1</w:t>
                  </w:r>
                </w:p>
              </w:tc>
              <w:tc>
                <w:tcPr>
                  <w:tcW w:w="1275" w:type="dxa"/>
                  <w:vMerge/>
                  <w:tcBorders>
                    <w:left w:val="nil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b/>
                      <w:lang w:eastAsia="ru-RU"/>
                    </w:rPr>
                    <w:t xml:space="preserve">55 </w:t>
                  </w:r>
                  <w:r w:rsidRPr="00292254">
                    <w:rPr>
                      <w:rStyle w:val="a7"/>
                      <w:rFonts w:ascii="Times New Roman" w:hAnsi="Times New Roman"/>
                      <w:b/>
                      <w:lang w:eastAsia="ru-RU"/>
                    </w:rPr>
                    <w:footnoteReference w:id="4"/>
                  </w:r>
                </w:p>
              </w:tc>
            </w:tr>
            <w:tr w:rsidR="00544412" w:rsidRPr="006F688F" w:rsidTr="00463973">
              <w:trPr>
                <w:trHeight w:val="257"/>
              </w:trPr>
              <w:tc>
                <w:tcPr>
                  <w:tcW w:w="5812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2,2</w:t>
                  </w:r>
                </w:p>
              </w:tc>
              <w:tc>
                <w:tcPr>
                  <w:tcW w:w="1275" w:type="dxa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b/>
                      <w:lang w:eastAsia="ru-RU"/>
                    </w:rPr>
                    <w:t xml:space="preserve">50 </w:t>
                  </w:r>
                  <w:r w:rsidRPr="00292254">
                    <w:rPr>
                      <w:rStyle w:val="a7"/>
                      <w:rFonts w:ascii="Times New Roman" w:hAnsi="Times New Roman"/>
                      <w:b/>
                      <w:lang w:eastAsia="ru-RU"/>
                    </w:rPr>
                    <w:footnoteReference w:id="5"/>
                  </w:r>
                </w:p>
              </w:tc>
            </w:tr>
            <w:tr w:rsidR="00544412" w:rsidRPr="006F688F" w:rsidTr="00463973">
              <w:trPr>
                <w:trHeight w:val="564"/>
              </w:trPr>
              <w:tc>
                <w:tcPr>
                  <w:tcW w:w="58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 xml:space="preserve">6. Защищенность на дальнем конце для любой комбинации пар (EL FEXT), дБ, не менее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>2,2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lang w:eastAsia="ru-RU"/>
                    </w:rPr>
                    <w:t xml:space="preserve">61 </w:t>
                  </w:r>
                  <w:r w:rsidRPr="00292254">
                    <w:rPr>
                      <w:rFonts w:ascii="Times New Roman" w:hAnsi="Times New Roman"/>
                      <w:vertAlign w:val="superscript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544412" w:rsidRPr="00292254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292254">
                    <w:rPr>
                      <w:rFonts w:ascii="Times New Roman" w:hAnsi="Times New Roman"/>
                      <w:b/>
                      <w:lang w:eastAsia="ru-RU"/>
                    </w:rPr>
                    <w:t xml:space="preserve">40-50 </w:t>
                  </w:r>
                  <w:r w:rsidRPr="00292254">
                    <w:rPr>
                      <w:rStyle w:val="a7"/>
                      <w:rFonts w:ascii="Times New Roman" w:hAnsi="Times New Roman"/>
                      <w:b/>
                      <w:lang w:eastAsia="ru-RU"/>
                    </w:rPr>
                    <w:footnoteReference w:id="6"/>
                  </w:r>
                </w:p>
              </w:tc>
            </w:tr>
          </w:tbl>
          <w:p w:rsidR="00544412" w:rsidRPr="006F688F" w:rsidRDefault="00544412" w:rsidP="0094093D">
            <w:pPr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right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lastRenderedPageBreak/>
              <w:t>Приложение 3.</w:t>
            </w:r>
          </w:p>
          <w:p w:rsidR="00544412" w:rsidRPr="006F688F" w:rsidRDefault="00544412" w:rsidP="0029225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center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Требования к водоблокирующим нитям для кабельных изделий</w:t>
            </w:r>
          </w:p>
          <w:p w:rsidR="00544412" w:rsidRPr="006F688F" w:rsidRDefault="00544412" w:rsidP="00292254">
            <w:pPr>
              <w:spacing w:after="0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Диаметр сухой нити – не менее 0,5 мм.</w:t>
            </w:r>
          </w:p>
          <w:p w:rsidR="00544412" w:rsidRPr="006F688F" w:rsidRDefault="00544412" w:rsidP="00292254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Плотность нити – не менее 0,2 г/м.</w:t>
            </w:r>
          </w:p>
          <w:p w:rsidR="00544412" w:rsidRPr="006F688F" w:rsidRDefault="00544412" w:rsidP="00292254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Водопоглощающая способность нити  – не менее 28 мл/г/5мин.</w:t>
            </w:r>
          </w:p>
          <w:p w:rsidR="00544412" w:rsidRPr="006F688F" w:rsidRDefault="00544412" w:rsidP="00292254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Скорость водопоглощения нити – не менее 25 мл/г/мин.</w:t>
            </w:r>
          </w:p>
          <w:p w:rsidR="00544412" w:rsidRPr="006F688F" w:rsidRDefault="00544412" w:rsidP="00292254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Количество нитей – не менее двух на каждую пару в кабеле.</w:t>
            </w:r>
          </w:p>
          <w:p w:rsidR="00544412" w:rsidRPr="006F688F" w:rsidRDefault="00544412" w:rsidP="00292254">
            <w:pPr>
              <w:spacing w:after="0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spacing w:after="0"/>
              <w:jc w:val="center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Методика оценки водопоглощающей способности нити.</w:t>
            </w:r>
          </w:p>
          <w:p w:rsidR="00544412" w:rsidRPr="006F688F" w:rsidRDefault="00544412" w:rsidP="0029225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Подготовить образец сухой нити весом в 1 грамм.</w:t>
            </w:r>
          </w:p>
          <w:p w:rsidR="00544412" w:rsidRPr="006F688F" w:rsidRDefault="00544412" w:rsidP="00292254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Опустить образец в деонизированную воду на 5 минут при комнатной температуре.</w:t>
            </w:r>
          </w:p>
          <w:p w:rsidR="00544412" w:rsidRPr="006F688F" w:rsidRDefault="00544412" w:rsidP="00292254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Вытащить образец пинцетом и подождать, пока стекут остатки воды в течение 2 минут.</w:t>
            </w:r>
          </w:p>
          <w:p w:rsidR="00544412" w:rsidRPr="006F688F" w:rsidRDefault="00544412" w:rsidP="00292254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Измерить вес образца.</w:t>
            </w:r>
          </w:p>
          <w:p w:rsidR="00544412" w:rsidRPr="006F688F" w:rsidRDefault="00544412" w:rsidP="00292254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544412" w:rsidRPr="006F688F" w:rsidRDefault="00544412" w:rsidP="00292254">
            <w:pPr>
              <w:jc w:val="both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Разница в весе до и после погружения в воду и есть водопоглощающая способность нити.</w:t>
            </w:r>
          </w:p>
          <w:p w:rsidR="00544412" w:rsidRPr="006F688F" w:rsidRDefault="00544412" w:rsidP="00292254">
            <w:pPr>
              <w:jc w:val="both"/>
              <w:rPr>
                <w:rFonts w:ascii="Times New Roman" w:hAnsi="Times New Roman"/>
              </w:rPr>
            </w:pPr>
            <w:r w:rsidRPr="006F688F">
              <w:rPr>
                <w:rFonts w:ascii="Times New Roman" w:hAnsi="Times New Roman"/>
              </w:rPr>
              <w:t>Пример оценки водопоглощающей способности по указанной методике представлен в таблице.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536"/>
              <w:gridCol w:w="1165"/>
              <w:gridCol w:w="1075"/>
              <w:gridCol w:w="1254"/>
              <w:gridCol w:w="1251"/>
            </w:tblGrid>
            <w:tr w:rsidR="00544412" w:rsidRPr="006F688F" w:rsidTr="00463973"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Параметры</w:t>
                  </w:r>
                </w:p>
              </w:tc>
              <w:tc>
                <w:tcPr>
                  <w:tcW w:w="3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Образцы</w:t>
                  </w:r>
                </w:p>
              </w:tc>
              <w:tc>
                <w:tcPr>
                  <w:tcW w:w="12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Среднее значение</w:t>
                  </w:r>
                </w:p>
              </w:tc>
            </w:tr>
            <w:tr w:rsidR="00544412" w:rsidRPr="006F688F" w:rsidTr="00463973">
              <w:tc>
                <w:tcPr>
                  <w:tcW w:w="45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544412" w:rsidRPr="006F688F" w:rsidTr="00463973"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Вес сухого образца, г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1,0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1,0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1,0</w:t>
                  </w:r>
                </w:p>
              </w:tc>
              <w:tc>
                <w:tcPr>
                  <w:tcW w:w="1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1,0</w:t>
                  </w:r>
                </w:p>
              </w:tc>
            </w:tr>
            <w:tr w:rsidR="00544412" w:rsidRPr="006F688F" w:rsidTr="00463973"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Вес образца после пребывания в воде в течение 5 минут, г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32,2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29,5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31,3</w:t>
                  </w:r>
                </w:p>
              </w:tc>
              <w:tc>
                <w:tcPr>
                  <w:tcW w:w="1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31,0</w:t>
                  </w:r>
                </w:p>
              </w:tc>
            </w:tr>
            <w:tr w:rsidR="00544412" w:rsidRPr="006F688F" w:rsidTr="00463973"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Водопоглощающая способность, г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31,2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28,5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30,3</w:t>
                  </w:r>
                </w:p>
              </w:tc>
              <w:tc>
                <w:tcPr>
                  <w:tcW w:w="1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4412" w:rsidRPr="006F688F" w:rsidRDefault="00544412" w:rsidP="004639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F688F">
                    <w:rPr>
                      <w:rFonts w:ascii="Times New Roman" w:hAnsi="Times New Roman"/>
                    </w:rPr>
                    <w:t>30,0</w:t>
                  </w:r>
                </w:p>
              </w:tc>
            </w:tr>
          </w:tbl>
          <w:p w:rsidR="00544412" w:rsidRPr="006F688F" w:rsidRDefault="00544412" w:rsidP="00292254">
            <w:pPr>
              <w:spacing w:after="0"/>
              <w:rPr>
                <w:rFonts w:ascii="Times New Roman" w:hAnsi="Times New Roman"/>
              </w:rPr>
            </w:pPr>
          </w:p>
          <w:p w:rsidR="00544412" w:rsidRPr="006F688F" w:rsidRDefault="00544412">
            <w:pPr>
              <w:rPr>
                <w:rFonts w:ascii="Times New Roman" w:hAnsi="Times New Roman"/>
              </w:rPr>
            </w:pPr>
          </w:p>
        </w:tc>
      </w:tr>
    </w:tbl>
    <w:p w:rsidR="00544412" w:rsidRPr="00292254" w:rsidRDefault="00544412" w:rsidP="00A15F9C">
      <w:pPr>
        <w:tabs>
          <w:tab w:val="left" w:pos="0"/>
        </w:tabs>
        <w:jc w:val="both"/>
        <w:rPr>
          <w:rFonts w:ascii="Times New Roman" w:hAnsi="Times New Roman"/>
        </w:rPr>
      </w:pPr>
    </w:p>
    <w:p w:rsidR="00544412" w:rsidRPr="00292254" w:rsidRDefault="00544412" w:rsidP="00DB0C72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292254" w:rsidRDefault="00544412" w:rsidP="00DB0C72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292254" w:rsidRDefault="00544412" w:rsidP="00DB0C72">
      <w:pPr>
        <w:tabs>
          <w:tab w:val="left" w:pos="2268"/>
        </w:tabs>
        <w:ind w:left="2127"/>
        <w:rPr>
          <w:rFonts w:ascii="Times New Roman" w:hAnsi="Times New Roman"/>
        </w:rPr>
      </w:pPr>
    </w:p>
    <w:p w:rsidR="00544412" w:rsidRPr="00DB0C72" w:rsidRDefault="00544412" w:rsidP="00DB0C72">
      <w:pPr>
        <w:jc w:val="right"/>
        <w:rPr>
          <w:rFonts w:ascii="Times New Roman" w:hAnsi="Times New Roman"/>
        </w:rPr>
      </w:pPr>
    </w:p>
    <w:sectPr w:rsidR="00544412" w:rsidRPr="00DB0C72" w:rsidSect="00823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121" w:rsidRDefault="000B3121" w:rsidP="0094093D">
      <w:pPr>
        <w:spacing w:after="0" w:line="240" w:lineRule="auto"/>
      </w:pPr>
      <w:r>
        <w:separator/>
      </w:r>
    </w:p>
  </w:endnote>
  <w:endnote w:type="continuationSeparator" w:id="0">
    <w:p w:rsidR="000B3121" w:rsidRDefault="000B3121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121" w:rsidRDefault="000B3121" w:rsidP="0094093D">
      <w:pPr>
        <w:spacing w:after="0" w:line="240" w:lineRule="auto"/>
      </w:pPr>
      <w:r>
        <w:separator/>
      </w:r>
    </w:p>
  </w:footnote>
  <w:footnote w:type="continuationSeparator" w:id="0">
    <w:p w:rsidR="000B3121" w:rsidRDefault="000B3121" w:rsidP="0094093D">
      <w:pPr>
        <w:spacing w:after="0" w:line="240" w:lineRule="auto"/>
      </w:pPr>
      <w:r>
        <w:continuationSeparator/>
      </w:r>
    </w:p>
  </w:footnote>
  <w:footnote w:id="1">
    <w:p w:rsidR="00544412" w:rsidRDefault="00544412" w:rsidP="0094093D">
      <w:pPr>
        <w:pStyle w:val="a5"/>
      </w:pPr>
      <w:r>
        <w:rPr>
          <w:rStyle w:val="a7"/>
        </w:rPr>
        <w:footnoteRef/>
      </w:r>
      <w:r w:rsidRPr="00C647E3">
        <w:rPr>
          <w:rFonts w:cs="Arial"/>
        </w:rPr>
        <w:t>Правила ПКСМЖ</w:t>
      </w:r>
      <w:r>
        <w:rPr>
          <w:rFonts w:cs="Arial"/>
        </w:rPr>
        <w:t xml:space="preserve"> - </w:t>
      </w:r>
      <w:r>
        <w:t>Правила применения кабелей связи с металлическими жилами.</w:t>
      </w:r>
    </w:p>
  </w:footnote>
  <w:footnote w:id="2">
    <w:p w:rsidR="00544412" w:rsidRDefault="00544412" w:rsidP="0094093D">
      <w:pPr>
        <w:pStyle w:val="a5"/>
      </w:pPr>
      <w:r>
        <w:rPr>
          <w:rStyle w:val="a7"/>
        </w:rPr>
        <w:footnoteRef/>
      </w:r>
      <w:r w:rsidRPr="00A15C61">
        <w:rPr>
          <w:rFonts w:cs="Arial"/>
        </w:rPr>
        <w:t>ГОСТ Р 53538-2009</w:t>
      </w:r>
      <w:r>
        <w:rPr>
          <w:rFonts w:ascii="Arial" w:hAnsi="Arial" w:cs="Arial"/>
        </w:rPr>
        <w:t xml:space="preserve"> - </w:t>
      </w:r>
      <w:r>
        <w:t>Многопарные кабели с медными жилами для цепей широкополосного доступа.</w:t>
      </w:r>
    </w:p>
  </w:footnote>
  <w:footnote w:id="3">
    <w:p w:rsidR="00544412" w:rsidRDefault="00544412" w:rsidP="0094093D">
      <w:pPr>
        <w:pStyle w:val="a5"/>
      </w:pPr>
      <w:r>
        <w:rPr>
          <w:rStyle w:val="a7"/>
        </w:rPr>
        <w:footnoteRef/>
      </w:r>
      <w:r>
        <w:t xml:space="preserve"> Не менее 60 дБ для 100% комбинаций, 65 дБ – для 90% комбинаций и 70 дБ – для 60% комбинаций. </w:t>
      </w:r>
    </w:p>
  </w:footnote>
  <w:footnote w:id="4">
    <w:p w:rsidR="00544412" w:rsidRDefault="00544412" w:rsidP="0094093D">
      <w:pPr>
        <w:pStyle w:val="a5"/>
      </w:pPr>
      <w:r>
        <w:rPr>
          <w:rStyle w:val="a7"/>
        </w:rPr>
        <w:footnoteRef/>
      </w:r>
      <w:r>
        <w:t xml:space="preserve"> Не менее 55 дБ для 100% комбинаций, 60 дБ – для 90% комбинаций и 65 дБ – для 60% комбинаций. </w:t>
      </w:r>
    </w:p>
  </w:footnote>
  <w:footnote w:id="5">
    <w:p w:rsidR="00544412" w:rsidRDefault="00544412" w:rsidP="0094093D">
      <w:pPr>
        <w:pStyle w:val="a5"/>
      </w:pPr>
      <w:r>
        <w:rPr>
          <w:rStyle w:val="a7"/>
        </w:rPr>
        <w:footnoteRef/>
      </w:r>
      <w:r>
        <w:t xml:space="preserve"> Не менее 50 дБ для 100% комбинаций, 55 дБ – для 90% комбинаций и 60 дБ – для 60% комбинаций. </w:t>
      </w:r>
    </w:p>
  </w:footnote>
  <w:footnote w:id="6">
    <w:p w:rsidR="00544412" w:rsidRDefault="00544412" w:rsidP="0094093D">
      <w:pPr>
        <w:pStyle w:val="a5"/>
      </w:pPr>
      <w:r>
        <w:rPr>
          <w:rStyle w:val="a7"/>
        </w:rPr>
        <w:footnoteRef/>
      </w:r>
      <w:r>
        <w:t xml:space="preserve"> Не менее 40 дБ для 100% комбинаций, 45 дБ – для 90% комбинаций и 50 дБ – для 60% комбинаций для кабеля длиной 1 км в диапазоне частот до 2,2 МГц. </w:t>
      </w:r>
    </w:p>
    <w:p w:rsidR="00544412" w:rsidRDefault="00544412" w:rsidP="0094093D">
      <w:pPr>
        <w:pStyle w:val="a5"/>
      </w:pPr>
      <w:r>
        <w:rPr>
          <w:rStyle w:val="a7"/>
        </w:rPr>
        <w:t xml:space="preserve">7 </w:t>
      </w:r>
      <w:r>
        <w:t>Для кабелей СКС категории 5 длиной 100 м на частоте 1 МГц. Для кабелей ШПД не нормируется.</w:t>
      </w:r>
    </w:p>
    <w:p w:rsidR="00544412" w:rsidRDefault="00544412" w:rsidP="0094093D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CC18FA"/>
    <w:multiLevelType w:val="hybridMultilevel"/>
    <w:tmpl w:val="DFA2F21C"/>
    <w:lvl w:ilvl="0" w:tplc="252C8F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72"/>
    <w:rsid w:val="000232DA"/>
    <w:rsid w:val="000B3121"/>
    <w:rsid w:val="00172EA9"/>
    <w:rsid w:val="001E1984"/>
    <w:rsid w:val="001E5ECE"/>
    <w:rsid w:val="00213125"/>
    <w:rsid w:val="00292254"/>
    <w:rsid w:val="002E1A6B"/>
    <w:rsid w:val="00316B19"/>
    <w:rsid w:val="00387BDE"/>
    <w:rsid w:val="00395225"/>
    <w:rsid w:val="00405C4C"/>
    <w:rsid w:val="0042696F"/>
    <w:rsid w:val="00463973"/>
    <w:rsid w:val="00473F0A"/>
    <w:rsid w:val="004A0C33"/>
    <w:rsid w:val="004A2DFA"/>
    <w:rsid w:val="004D3502"/>
    <w:rsid w:val="004D5A78"/>
    <w:rsid w:val="004E644D"/>
    <w:rsid w:val="00544412"/>
    <w:rsid w:val="005458CF"/>
    <w:rsid w:val="00616213"/>
    <w:rsid w:val="006A3FE8"/>
    <w:rsid w:val="006C34B0"/>
    <w:rsid w:val="006E3FC6"/>
    <w:rsid w:val="006F11A6"/>
    <w:rsid w:val="006F4CFF"/>
    <w:rsid w:val="006F688F"/>
    <w:rsid w:val="00714CCE"/>
    <w:rsid w:val="00716C2D"/>
    <w:rsid w:val="00724B58"/>
    <w:rsid w:val="007B651C"/>
    <w:rsid w:val="00801BDD"/>
    <w:rsid w:val="0081352F"/>
    <w:rsid w:val="0082355F"/>
    <w:rsid w:val="00840300"/>
    <w:rsid w:val="008954B0"/>
    <w:rsid w:val="008B3B5B"/>
    <w:rsid w:val="0094093D"/>
    <w:rsid w:val="00972C83"/>
    <w:rsid w:val="0099006A"/>
    <w:rsid w:val="00A04DD1"/>
    <w:rsid w:val="00A15C61"/>
    <w:rsid w:val="00A15F9C"/>
    <w:rsid w:val="00A25ECA"/>
    <w:rsid w:val="00AC37E9"/>
    <w:rsid w:val="00AD188F"/>
    <w:rsid w:val="00B1470D"/>
    <w:rsid w:val="00B711E1"/>
    <w:rsid w:val="00BE61DD"/>
    <w:rsid w:val="00BF4995"/>
    <w:rsid w:val="00C012A7"/>
    <w:rsid w:val="00C172DB"/>
    <w:rsid w:val="00C202B7"/>
    <w:rsid w:val="00C6269E"/>
    <w:rsid w:val="00C647E3"/>
    <w:rsid w:val="00C66C63"/>
    <w:rsid w:val="00CC243A"/>
    <w:rsid w:val="00CF4E52"/>
    <w:rsid w:val="00DA277C"/>
    <w:rsid w:val="00DB0C72"/>
    <w:rsid w:val="00DD6378"/>
    <w:rsid w:val="00DF426A"/>
    <w:rsid w:val="00E474A7"/>
    <w:rsid w:val="00EE2BD4"/>
    <w:rsid w:val="00EF4D29"/>
    <w:rsid w:val="00F25543"/>
    <w:rsid w:val="00F5009F"/>
    <w:rsid w:val="00F6383A"/>
    <w:rsid w:val="00F6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AAE5118-C98F-402E-8E10-512AF605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55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rsid w:val="00801BD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172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94093D"/>
    <w:pPr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94093D"/>
    <w:rPr>
      <w:rFonts w:ascii="Calibri" w:eastAsia="Times New Roman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94093D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E19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62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3712</Words>
  <Characters>21163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24826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Шиц Дмитрий Васильевич</dc:creator>
  <cp:keywords/>
  <dc:description/>
  <cp:lastModifiedBy>Логинова Ольга Сергеевна</cp:lastModifiedBy>
  <cp:revision>5</cp:revision>
  <cp:lastPrinted>2014-11-06T04:04:00Z</cp:lastPrinted>
  <dcterms:created xsi:type="dcterms:W3CDTF">2014-11-06T04:03:00Z</dcterms:created>
  <dcterms:modified xsi:type="dcterms:W3CDTF">2014-11-06T11:09:00Z</dcterms:modified>
</cp:coreProperties>
</file>